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31D" w:rsidRPr="005405C2" w:rsidRDefault="00D1231D" w:rsidP="00D1231D">
      <w:pPr>
        <w:jc w:val="center"/>
        <w:rPr>
          <w:sz w:val="32"/>
          <w:szCs w:val="32"/>
        </w:rPr>
      </w:pPr>
      <w:r w:rsidRPr="005405C2">
        <w:rPr>
          <w:sz w:val="32"/>
          <w:szCs w:val="32"/>
        </w:rPr>
        <w:t>Муниципальное казенное общеобразовательное учреждение «Уллуаинская СОШ»</w:t>
      </w:r>
    </w:p>
    <w:p w:rsidR="00D1231D" w:rsidRDefault="00D1231D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D1231D" w:rsidRDefault="00D1231D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D1231D" w:rsidRPr="00D1231D" w:rsidRDefault="00D1231D" w:rsidP="00EE027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1231D">
        <w:rPr>
          <w:rFonts w:ascii="Times New Roman" w:eastAsia="Calibri" w:hAnsi="Times New Roman" w:cs="Times New Roman"/>
          <w:i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14DD787B" wp14:editId="0F63C52D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590925" cy="149352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1493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0279">
        <w:rPr>
          <w:rFonts w:ascii="Times New Roman" w:eastAsia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D7E3545">
            <wp:extent cx="2660888" cy="16161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286" cy="16169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1231D" w:rsidRDefault="00D1231D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D1231D" w:rsidRDefault="00D1231D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D1231D" w:rsidRDefault="00D1231D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D1231D" w:rsidRDefault="00D1231D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D1231D" w:rsidRDefault="00D1231D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D1231D" w:rsidRDefault="00D1231D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  <w:bookmarkStart w:id="0" w:name="_GoBack"/>
      <w:bookmarkEnd w:id="0"/>
    </w:p>
    <w:p w:rsidR="00D1231D" w:rsidRDefault="00D1231D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</w:pPr>
    </w:p>
    <w:p w:rsidR="00257E61" w:rsidRPr="00D1231D" w:rsidRDefault="00257E61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1231D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>РАБОЧАЯ ПРОГРАММА ВНЕУРОЧНОЙ ДЕЯТЕЛЬНОСТИ</w:t>
      </w:r>
      <w:r w:rsidR="00D1231D" w:rsidRPr="00D1231D">
        <w:rPr>
          <w:rFonts w:ascii="Times New Roman" w:eastAsia="Times New Roman" w:hAnsi="Times New Roman" w:cs="Times New Roman"/>
          <w:b/>
          <w:sz w:val="32"/>
          <w:szCs w:val="32"/>
          <w:bdr w:val="none" w:sz="0" w:space="0" w:color="auto" w:frame="1"/>
        </w:rPr>
        <w:t xml:space="preserve"> ПО НАПРАВЛЕНИЮ</w:t>
      </w:r>
    </w:p>
    <w:p w:rsidR="00257E61" w:rsidRPr="00257E61" w:rsidRDefault="00257E61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360" w:lineRule="atLeast"/>
        <w:ind w:firstLine="39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48"/>
          <w:szCs w:val="48"/>
          <w:bdr w:val="none" w:sz="0" w:space="0" w:color="auto" w:frame="1"/>
        </w:rPr>
        <w:t>«3D-моделирование»</w:t>
      </w:r>
    </w:p>
    <w:p w:rsidR="00257E61" w:rsidRPr="00D1231D" w:rsidRDefault="00F95CB4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b/>
          <w:sz w:val="23"/>
          <w:szCs w:val="23"/>
        </w:rPr>
      </w:pPr>
      <w:r w:rsidRPr="00D123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9</w:t>
      </w:r>
      <w:r w:rsidR="00257E61" w:rsidRPr="00D1231D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КЛАСС</w:t>
      </w:r>
    </w:p>
    <w:p w:rsidR="00257E61" w:rsidRPr="00257E61" w:rsidRDefault="00257E61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ind w:firstLine="39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339" w:lineRule="atLeast"/>
        <w:ind w:firstLine="397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339" w:lineRule="atLeast"/>
        <w:ind w:firstLine="397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</w:t>
      </w:r>
    </w:p>
    <w:p w:rsidR="00257E61" w:rsidRPr="00257E61" w:rsidRDefault="00D1231D" w:rsidP="00D1231D">
      <w:pPr>
        <w:spacing w:after="0" w:line="452" w:lineRule="atLeast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Подготовила</w:t>
      </w:r>
      <w:r w:rsidR="00257E61"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257E61" w:rsidRPr="00257E61" w:rsidRDefault="00D1231D" w:rsidP="00D1231D">
      <w:pPr>
        <w:spacing w:after="0" w:line="339" w:lineRule="atLeast"/>
        <w:ind w:left="6804"/>
        <w:jc w:val="right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</w:t>
      </w:r>
      <w:proofErr w:type="spellStart"/>
      <w:r w:rsid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Нурединова</w:t>
      </w:r>
      <w:proofErr w:type="spellEnd"/>
      <w:r w:rsid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Х.Б.</w:t>
      </w:r>
    </w:p>
    <w:p w:rsidR="00EE0279" w:rsidRDefault="00EE0279" w:rsidP="00D1231D">
      <w:pPr>
        <w:spacing w:after="0" w:line="339" w:lineRule="atLeast"/>
        <w:ind w:left="6804"/>
        <w:rPr>
          <w:rFonts w:ascii="Times New Roman" w:eastAsia="Times New Roman" w:hAnsi="Times New Roman" w:cs="Times New Roman"/>
          <w:sz w:val="23"/>
          <w:szCs w:val="23"/>
        </w:rPr>
      </w:pPr>
    </w:p>
    <w:p w:rsidR="00EE0279" w:rsidRDefault="00EE0279" w:rsidP="00D1231D">
      <w:pPr>
        <w:spacing w:after="0" w:line="339" w:lineRule="atLeast"/>
        <w:ind w:left="6804"/>
        <w:rPr>
          <w:rFonts w:ascii="Times New Roman" w:eastAsia="Times New Roman" w:hAnsi="Times New Roman" w:cs="Times New Roman"/>
          <w:sz w:val="23"/>
          <w:szCs w:val="23"/>
        </w:rPr>
      </w:pPr>
    </w:p>
    <w:p w:rsidR="00257E61" w:rsidRDefault="00257E61" w:rsidP="00D1231D">
      <w:pPr>
        <w:spacing w:after="0" w:line="339" w:lineRule="atLeast"/>
        <w:ind w:left="6804"/>
        <w:rPr>
          <w:rFonts w:ascii="Times New Roman" w:eastAsia="Times New Roman" w:hAnsi="Times New Roman" w:cs="Times New Roman"/>
          <w:sz w:val="23"/>
          <w:szCs w:val="23"/>
        </w:rPr>
      </w:pPr>
    </w:p>
    <w:p w:rsidR="00EE0279" w:rsidRDefault="00EE0279" w:rsidP="00D1231D">
      <w:pPr>
        <w:spacing w:after="0" w:line="339" w:lineRule="atLeast"/>
        <w:ind w:left="6804"/>
        <w:rPr>
          <w:rFonts w:ascii="Times New Roman" w:eastAsia="Times New Roman" w:hAnsi="Times New Roman" w:cs="Times New Roman"/>
          <w:sz w:val="23"/>
          <w:szCs w:val="23"/>
        </w:rPr>
      </w:pPr>
    </w:p>
    <w:p w:rsidR="00EE0279" w:rsidRDefault="00EE0279" w:rsidP="00D1231D">
      <w:pPr>
        <w:spacing w:after="0" w:line="339" w:lineRule="atLeast"/>
        <w:ind w:left="6804"/>
        <w:rPr>
          <w:rFonts w:ascii="Times New Roman" w:eastAsia="Times New Roman" w:hAnsi="Times New Roman" w:cs="Times New Roman"/>
          <w:sz w:val="23"/>
          <w:szCs w:val="23"/>
        </w:rPr>
      </w:pPr>
    </w:p>
    <w:p w:rsidR="00EE0279" w:rsidRPr="00257E61" w:rsidRDefault="00EE0279" w:rsidP="00D1231D">
      <w:pPr>
        <w:spacing w:after="0" w:line="339" w:lineRule="atLeast"/>
        <w:ind w:left="6804"/>
        <w:rPr>
          <w:rFonts w:ascii="Times New Roman" w:eastAsia="Times New Roman" w:hAnsi="Times New Roman" w:cs="Times New Roman"/>
          <w:sz w:val="23"/>
          <w:szCs w:val="23"/>
        </w:rPr>
      </w:pPr>
    </w:p>
    <w:p w:rsidR="00257E61" w:rsidRPr="00257E61" w:rsidRDefault="00257E61" w:rsidP="00257E61">
      <w:pPr>
        <w:spacing w:after="0" w:line="360" w:lineRule="atLeast"/>
        <w:ind w:firstLine="397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20 г.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Пояснительная записка.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right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Arial" w:eastAsia="Times New Roman" w:hAnsi="Arial" w:cs="Arial"/>
          <w:i/>
          <w:iCs/>
          <w:sz w:val="26"/>
          <w:szCs w:val="26"/>
          <w:bdr w:val="none" w:sz="0" w:space="0" w:color="auto" w:frame="1"/>
        </w:rPr>
        <w:t>«3D-технолгии в образовании: наступившее будущее»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 Информатизация общества создала предпосылки и обусловила необходимость модернизации образования. Данный курс «3D моделирование» знакомит учащихся  технических классов с возможностями практического использования  компьютера и является продолжение изучения графического редактора КОМПАС-3D LT V12 начатого в 7 классе в курсе «Компьютерное черчение». Овладев в 7 классе основными правилами и принципами  двухмерного компьютерного черчения  на персональном компьютере, учащиеся в 8 классе переходят к  изучению трехмерного твердотельного моделирования и создание рабочего чертежа на основе трёхмерной модели.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 качестве инструментального средства для выполнения графических работ используется новейшая  система КОМПАС-ГРАФИК, разработанная российской компанией АСКОН. В рамках Национального проекта «Образование» во все образовательные учреждения поставлено Программное обеспечение КОМПАС-3D LT V12, которое включено в состав Стандартного базового пакета «Первая П</w:t>
      </w:r>
      <w:r w:rsidR="00F95C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мощь 1.0», и может быть использовано в проектной работе учащихся при создании чертежей и моделей объектов.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изучении данного предмета школьники будут приобщаться к графической культуре и машинным способам передачи графической информации. Изучение компьютерной программы «КОМПАС» поможет вызвать у учащихся познавательный интерес.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Этот курс поможет развитию интеллектуальных способностей, творческого и пространственного мышления, что является достаточно широким развивающим потенциалом.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Освоение этой передовой технологии в школе – хороший старт для тех учащихся, кто свяжет свою жизнь со сферой материального производства, строительством, транспортом, в военных и инженерных специальностях и в рабочих профессиях.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Данная программа не содержит учебных перегрузок (отсутствуют домашние задания).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Актуальность программы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Сейчас трудно представить себе современное промышленное предприятие или конструкторское бюро без компьютеров и специальных программ, предназначенных для разработки конструкторской документации или проектирования различных изделий.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Системы автоматического проектирования не только позволяют снизить трудоёмкость и повысить наглядность и эффективность процесса проектирования (избежать множества ошибок ещё на стадии разработки), но и дают возможность реализовать идею единого информационного пространства на предприятии.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Машинная графика обеспечивает: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lastRenderedPageBreak/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быстрое выполнение чертежей (примерно в 3-4 раза быстрее ручного);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повышение их точности;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повышение качества чертежей;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возможность их многократного использования;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ускорение расчётов и анализа при проектировании;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высокий уровень проектирования;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сокращение затрат на усовершенствование;</w:t>
      </w:r>
    </w:p>
    <w:p w:rsidR="00257E61" w:rsidRPr="00257E61" w:rsidRDefault="00257E61" w:rsidP="00257E61">
      <w:pPr>
        <w:spacing w:after="0" w:line="240" w:lineRule="auto"/>
        <w:ind w:left="867" w:hanging="357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color w:val="000000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интеграцию проектирования с другими видами деятельности.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Сегодня высшие и средние специальные учебные заведения уделяют большое внимание применению компьютерной техники при  обучении студентов. Уже в рамках вуза студенты осваивают самые перспективные технологии проектирования, приобретают навыки работы с компьютером и системами машинной графики. Поэтому встал вопрос о создании школьного курса компьютерного черчения для учащихся классов технического профиля. Ученики, ознакомившиеся с данным курсом, будут прекрасно подготовлены к дальнейшему обучению и работе в технической сфере.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аспекты программы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(общая характеристика учебного предмета)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Программа нацелена на получение базовых знаний, необходимых для разработки конструкторских документов. Системы автоматизированного проектирования (САПР), к которым относиться и программа</w:t>
      </w:r>
      <w:r w:rsidRPr="00257E61">
        <w:rPr>
          <w:rFonts w:ascii="Times New Roman" w:eastAsia="Times New Roman" w:hAnsi="Times New Roman" w:cs="Times New Roman"/>
          <w:sz w:val="23"/>
          <w:szCs w:val="23"/>
        </w:rPr>
        <w:t> 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КОМПАС-3D LT V12, являются векторными графическими редакторами, предназначенными для создания чертежей и трёхмерных моделей.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 классическом черчении с помощью карандаша, линейки и циркуля производится построение элементов чертежа (отрезков, окружностей, прямоугольников и т. д.) с точностью, которую предоставляют чертежные инструменты. Использование САПР позволяет создавать чертежи с абсолютной точностью и обеспечивает возможность реализации сквозной технологии проектирования и изготовления деталей. На основе компьютерных чертежей и трёхмерных моделей генерируются управляющие программы для станков с числовым программным управлением (ЧПУ), в результате по компьютерным чертежам изготавливаются высокоточные детали.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Данная программа  составлена для учащихся 8-х классов и включает в себя решение чертёжно-конструкторских задач средствами трёхмерной графики.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Знания и навыки, полученные учащимися при изучении данного курса, являются актуальными и перспективными и пригодятся в их дальнейшей профессиональной деятельности.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Основной целью курса является повышение уровня графической грамоты и графической культуры у учащихся на основе </w:t>
      </w:r>
      <w:proofErr w:type="gram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изучения основных принципов построения трехмерных моделей деталей</w:t>
      </w:r>
      <w:proofErr w:type="gramEnd"/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в компьютерной среде «КОМПАС»</w:t>
      </w:r>
    </w:p>
    <w:p w:rsidR="00257E61" w:rsidRPr="00257E61" w:rsidRDefault="00257E61" w:rsidP="00257E6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 </w:t>
      </w:r>
    </w:p>
    <w:p w:rsidR="00257E61" w:rsidRPr="00257E61" w:rsidRDefault="00257E61" w:rsidP="00257E6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Основные задачи программы:</w:t>
      </w:r>
    </w:p>
    <w:p w:rsidR="00257E61" w:rsidRPr="00257E61" w:rsidRDefault="00257E61" w:rsidP="00257E6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изучение графического языка общения, передачи и хранения информации о предметном мире с помощью различных методов и способов отображения ее на плоскости и правил считывания;</w:t>
      </w:r>
    </w:p>
    <w:p w:rsidR="00257E61" w:rsidRPr="00257E61" w:rsidRDefault="00257E61" w:rsidP="00257E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дать учащимся знания основ трёхмерного моделирования с помощью программы КОМПАС-3D;</w:t>
      </w:r>
    </w:p>
    <w:p w:rsidR="00257E61" w:rsidRPr="00257E61" w:rsidRDefault="00257E61" w:rsidP="00257E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закрепление знаний важнейших правил выполнения чертежей;</w:t>
      </w:r>
    </w:p>
    <w:p w:rsidR="00257E61" w:rsidRPr="00257E61" w:rsidRDefault="00257E61" w:rsidP="00257E6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показать основные приемы эффективного использования (формирование умений выполнять 3D модели)</w:t>
      </w:r>
      <w:r w:rsidRPr="00257E6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систем автоматизированного проектирования (САПР)</w:t>
      </w: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;</w:t>
      </w:r>
    </w:p>
    <w:p w:rsidR="00257E61" w:rsidRPr="00257E61" w:rsidRDefault="00257E61" w:rsidP="00257E6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сформировать у учащихся систему понятий, связанных с созданием объёмных графических объектов;</w:t>
      </w:r>
    </w:p>
    <w:p w:rsidR="00257E61" w:rsidRPr="00257E61" w:rsidRDefault="00257E61" w:rsidP="00257E6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познакомить с методами и способами хранения графической информации с помощью компьютера, дать понятия графических примитивов, алгоритма построения геометрических объектов;</w:t>
      </w:r>
    </w:p>
    <w:p w:rsidR="00257E61" w:rsidRPr="00257E61" w:rsidRDefault="00257E61" w:rsidP="00257E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развитие логического и пространственного мышления (научить анализировать форму и конструкцию предметов и их графические изображения, понимать условности чертежа читать и выполнять эскизы и чертежи деталей);</w:t>
      </w:r>
    </w:p>
    <w:p w:rsidR="00257E61" w:rsidRPr="00257E61" w:rsidRDefault="00257E61" w:rsidP="00257E6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развитие творческого мышления и формирование элементарных умений преобразовать форму предметов.</w:t>
      </w:r>
    </w:p>
    <w:p w:rsidR="00257E61" w:rsidRPr="00257E61" w:rsidRDefault="00257E61" w:rsidP="00257E6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сформировать логические связи с другими предметами (геометрией, технологией, информатикой) входящими в курс среднего образования;</w:t>
      </w:r>
    </w:p>
    <w:p w:rsidR="00257E61" w:rsidRPr="00257E61" w:rsidRDefault="00257E61" w:rsidP="00257E6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научить </w:t>
      </w:r>
      <w:proofErr w:type="gramStart"/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самостоятельно</w:t>
      </w:r>
      <w:proofErr w:type="gramEnd"/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работать с учебными и справочными пособиями;</w:t>
      </w:r>
    </w:p>
    <w:p w:rsidR="00257E61" w:rsidRPr="00257E61" w:rsidRDefault="00257E61" w:rsidP="00257E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изучить порядок использования ГОСТов ЕСКД и правила оформления графической и текстовой документации;</w:t>
      </w:r>
    </w:p>
    <w:p w:rsidR="00257E61" w:rsidRPr="00257E61" w:rsidRDefault="00257E61" w:rsidP="00257E6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создать условия для получения начальных навыков профессиональной деятельности по профессиям чертежник, чертежник-конструктор.</w:t>
      </w:r>
    </w:p>
    <w:p w:rsidR="00257E61" w:rsidRPr="00257E61" w:rsidRDefault="00257E61" w:rsidP="00257E61">
      <w:pPr>
        <w:spacing w:after="0" w:line="360" w:lineRule="atLeast"/>
        <w:ind w:left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Результаты изучения учебного предмета</w:t>
      </w:r>
    </w:p>
    <w:p w:rsidR="00257E61" w:rsidRPr="00257E61" w:rsidRDefault="00257E61" w:rsidP="00257E6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У учащихся могут быть </w:t>
      </w:r>
      <w:proofErr w:type="gramStart"/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сформированы</w:t>
      </w:r>
      <w:proofErr w:type="gramEnd"/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Личностные результаты: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-ответственное отношение к учению, готовность и способность обучающихся к самообразованию на основе мотивации к обучению и  познанию, осознанный выбор и построение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умение контролировать процесс и результат своей деятельности;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коммуникативная компетентность в общении и сотрудничестве со сверстниками в образовательной, учебно-исследовательской, творческой и других видах деятельности;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-креативность мышления, инициативы, находчивости, активности при решении графических задач.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spellStart"/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Метапредметные</w:t>
      </w:r>
      <w:proofErr w:type="spellEnd"/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: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1) регулятивные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учащиеся получат возможность научиться: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-составлять план и последовательность действий;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определять последовательность промежуточных целей и соответствующих им действий с учётом конечного результата;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предвидеть возможность получения конкретного результата при решении задач;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-осуществлять констатирующий и прогнозирующий контроль по результату и способу действия;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-концентрировать волю для преодоления интеллектуальных затруднений и физических препятствий;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адекватно оценивать правильность и ошибочность выполнения учебной задачи, её объективную трудность и собственные  возможности её решения.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2) познавательные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учащиеся получат возможность научиться: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-устанавливать причинно-следственные связи; строить </w:t>
      </w:r>
      <w:proofErr w:type="gram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логические рассуждения</w:t>
      </w:r>
      <w:proofErr w:type="gram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умозаключения (индуктивные, дедуктивные и по аналогии) и выводы;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-формировать учебную и общекультурную компетентность в области использования информационно-коммуникационных технологий;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видеть графическую задачу в других дисциплинах, окружающей жизни;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выдвигать гипотезу при решении учебных задач и понимать необходимость их проверки;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планировать и осуществлять деятельность, направленную на решение задач исследовательского характера;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выбирать наиболее эффективные и рациональные способы решения задач;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интерпретировать информацию (презентовать полученную информацию, в том числе с помощью ИКТ);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оценивать информацию (критическая оценка, оценка достоверности).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3) коммуникативные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учащиеся получат возможность научиться: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организовывать учебное сотрудничество и совместную деятельность с учителем и сверстниками: определять цели, распределять функции и роли участников;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-взаимодействовать и находить общие способы работы; работать в группе;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-прогнозировать возникновение конфликтов при наличии различных точек зрения;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-разрешать конфликты на основе учёта интересов и позиций всех участников;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 координировать и принимать различные позиции во взаимодействии;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- 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Предметные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Учащиеся должны знать: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основные правила и инструкции по охране труда и пожарной безопасности при работе с ПК;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основные понятия компьютерной графики;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способы визуализации изображений (векторный и растровый);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основные принципы 3D моделирования;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основы двухмерного и трёхмерного проектирования;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основные средства для работы с графической информацией;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- порядок использования ГОСТов ЕСКД и правила оформления графической (чертежи) и текстовой (спецификации) документации.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После освоения курса учащиеся должны уметь выполнять построение геометрических примитивов (производить построение геометрических объектов в программе КОМПАС-3D LT V12).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ind w:left="113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Формы проведения промежуточной и итоговой аттестации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        Важным звеном в </w:t>
      </w:r>
      <w:proofErr w:type="gram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обучении по</w:t>
      </w:r>
      <w:proofErr w:type="gram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данной программе является проверка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знаний, умений и навыков учащихся.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Оценка успеваемости производится на основе:</w:t>
      </w:r>
    </w:p>
    <w:p w:rsidR="00257E61" w:rsidRPr="00257E61" w:rsidRDefault="00257E61" w:rsidP="00257E61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наблюдений за текущей работой учащихся</w:t>
      </w:r>
    </w:p>
    <w:p w:rsidR="00257E61" w:rsidRPr="00257E61" w:rsidRDefault="00257E61" w:rsidP="00257E61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результатов опроса, осуществляемого в устной и письменной формах</w:t>
      </w:r>
    </w:p>
    <w:p w:rsidR="00257E61" w:rsidRPr="00257E61" w:rsidRDefault="00257E61" w:rsidP="00257E61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результатов проверки графических работ</w:t>
      </w:r>
    </w:p>
    <w:p w:rsidR="00257E61" w:rsidRPr="00257E61" w:rsidRDefault="00257E61" w:rsidP="00257E61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Symbol" w:eastAsia="Times New Roman" w:hAnsi="Symbol" w:cs="Times New Roman"/>
          <w:sz w:val="28"/>
          <w:szCs w:val="28"/>
          <w:bdr w:val="none" w:sz="0" w:space="0" w:color="auto" w:frame="1"/>
        </w:rPr>
        <w:t></w:t>
      </w:r>
      <w:r w:rsidRPr="00257E61">
        <w:rPr>
          <w:rFonts w:ascii="Times New Roman" w:eastAsia="Times New Roman" w:hAnsi="Times New Roman" w:cs="Times New Roman"/>
          <w:sz w:val="14"/>
          <w:szCs w:val="14"/>
          <w:bdr w:val="none" w:sz="0" w:space="0" w:color="auto" w:frame="1"/>
        </w:rPr>
        <w:t>        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результатов выполнения итоговой графической работы.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Для полного и объективного представления об успеваемости учащихся предусмотрено три вида </w:t>
      </w:r>
      <w:proofErr w:type="spell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безоценочного</w:t>
      </w:r>
      <w:proofErr w:type="spell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учёта: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текущий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осуществляется на каждом уроке при выполнении практических работ (упражнений) – учитель оказывает необходимую помощь в выполнении упражнений;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периодический</w:t>
      </w:r>
      <w:proofErr w:type="gram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осуществляется при выполнении практических работ по индивидуальным заданиям;</w:t>
      </w:r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proofErr w:type="gramStart"/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итоговый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– итоговая комплексная графическая работа для всеобъемлющей проверки знаний и умений учащихся по всей программе за год.</w:t>
      </w:r>
      <w:proofErr w:type="gramEnd"/>
    </w:p>
    <w:p w:rsidR="00257E61" w:rsidRPr="00257E61" w:rsidRDefault="00257E61" w:rsidP="00257E61">
      <w:pPr>
        <w:spacing w:after="0" w:line="240" w:lineRule="auto"/>
        <w:ind w:left="113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Место учебного предмета в учебном плане</w:t>
      </w:r>
    </w:p>
    <w:p w:rsidR="00257E61" w:rsidRPr="00257E61" w:rsidRDefault="00257E61" w:rsidP="00257E6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Программа «Компьютерное черчение» в объёме 3</w:t>
      </w:r>
      <w:r w:rsidR="00F95C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часов (1 час в неделю) в течение 1 года обучения, предназначена для учащихся 8-</w:t>
      </w:r>
      <w:r w:rsidR="00F95CB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9 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х классов</w:t>
      </w:r>
    </w:p>
    <w:p w:rsidR="00257E61" w:rsidRPr="00257E61" w:rsidRDefault="00257E61" w:rsidP="00257E6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Занятия по данному предмету будут проходить в лекционно-практической форме (10/15 мин. – изложение материала, 5/10 мин. – обсуждение в форме вопросов и ответов, остальное время – закрепление изученного материала на практике, где используются индивидуальные и групповые формы обучения с 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обязательным использованием компьютера). Основная форма деятельность учащихся – это самостоятельная интеллектуальная и практическая деятельность учащихся, в сочетании с </w:t>
      </w:r>
      <w:proofErr w:type="gram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фронтальной</w:t>
      </w:r>
      <w:proofErr w:type="gram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групповой.</w:t>
      </w:r>
    </w:p>
    <w:p w:rsidR="00257E61" w:rsidRPr="00257E61" w:rsidRDefault="00257E61" w:rsidP="00257E61">
      <w:pPr>
        <w:spacing w:after="0" w:line="360" w:lineRule="atLeast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Содержание образовательной программы</w:t>
      </w:r>
    </w:p>
    <w:p w:rsidR="00257E61" w:rsidRPr="00257E61" w:rsidRDefault="00257E61" w:rsidP="00257E61">
      <w:pPr>
        <w:spacing w:after="0" w:line="360" w:lineRule="atLeast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Учебно-тематическое планирование курса внеурочной деятельности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«3D моделирование»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(на базе  учебной компьютерной программы «КОМПАС-3D LT V12»)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tbl>
      <w:tblPr>
        <w:tblW w:w="95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9"/>
        <w:gridCol w:w="3244"/>
        <w:gridCol w:w="964"/>
        <w:gridCol w:w="1022"/>
        <w:gridCol w:w="1299"/>
        <w:gridCol w:w="2178"/>
      </w:tblGrid>
      <w:tr w:rsidR="00257E61" w:rsidRPr="00257E61" w:rsidTr="00257E61">
        <w:trPr>
          <w:trHeight w:val="344"/>
        </w:trPr>
        <w:tc>
          <w:tcPr>
            <w:tcW w:w="8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№ темы</w:t>
            </w:r>
          </w:p>
        </w:tc>
        <w:tc>
          <w:tcPr>
            <w:tcW w:w="330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Содержание</w:t>
            </w:r>
          </w:p>
        </w:tc>
        <w:tc>
          <w:tcPr>
            <w:tcW w:w="971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Кол-во часов</w:t>
            </w:r>
          </w:p>
        </w:tc>
        <w:tc>
          <w:tcPr>
            <w:tcW w:w="224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      В том числе</w:t>
            </w:r>
          </w:p>
        </w:tc>
        <w:tc>
          <w:tcPr>
            <w:tcW w:w="221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Формы контроля</w:t>
            </w:r>
          </w:p>
        </w:tc>
      </w:tr>
      <w:tr w:rsidR="00257E61" w:rsidRPr="00257E61" w:rsidTr="00257E61">
        <w:trPr>
          <w:trHeight w:val="156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теория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57E61" w:rsidRPr="00257E61" w:rsidTr="00257E61">
        <w:trPr>
          <w:trHeight w:val="344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Введение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F95CB4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F95CB4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</w:t>
            </w:r>
          </w:p>
        </w:tc>
      </w:tr>
      <w:tr w:rsidR="00257E61" w:rsidRPr="00257E61" w:rsidTr="00257E61">
        <w:trPr>
          <w:trHeight w:val="1394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Первое знакомство с основными элементами интерфейса модуля КОМПАС-3D LT V12 для трехмерного моделирования.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Анализ выполнения упражнений</w:t>
            </w:r>
          </w:p>
        </w:tc>
      </w:tr>
      <w:tr w:rsidR="00257E61" w:rsidRPr="00257E61" w:rsidTr="00257E61">
        <w:trPr>
          <w:trHeight w:val="1050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Основные приёмы построения и редактирования 3D моделей деталей в КОМПАС-3D LT V12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Анализ выполнения упражнений</w:t>
            </w:r>
          </w:p>
        </w:tc>
      </w:tr>
      <w:tr w:rsidR="00257E61" w:rsidRPr="00257E61" w:rsidTr="00257E61">
        <w:trPr>
          <w:trHeight w:val="688"/>
        </w:trPr>
        <w:tc>
          <w:tcPr>
            <w:tcW w:w="8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4.</w:t>
            </w:r>
          </w:p>
        </w:tc>
        <w:tc>
          <w:tcPr>
            <w:tcW w:w="33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Итоговая комплексная графическая работа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Анализ выполнения чертежей</w:t>
            </w:r>
          </w:p>
        </w:tc>
      </w:tr>
      <w:tr w:rsidR="00257E61" w:rsidRPr="00257E61" w:rsidTr="00257E61">
        <w:trPr>
          <w:trHeight w:val="344"/>
        </w:trPr>
        <w:tc>
          <w:tcPr>
            <w:tcW w:w="410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                              ИТОГО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F95CB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  <w:r w:rsidR="00F95CB4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2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7E61" w:rsidRPr="00257E61" w:rsidRDefault="00257E61" w:rsidP="00257E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</w:tbl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Тема I. Введение (</w:t>
      </w:r>
      <w:r w:rsidR="00F95CB4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1</w:t>
      </w: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 часа)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Введение. Техника безопасности. Начало и окончание сеанса работы с КОМПАС-3D V12. Основные понятия компьютерной среды «КОМПАС-3D V12». Настройка системы.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Тема II. Первое знакомство с основными элементами интерфейса</w:t>
      </w: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КОМПАС-3D LT V12 (3 часа)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Название основных элементов окна. Управление изображением в окне документа. Инструментальная панель. Строка параметров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Тема III. Точное черчение в КОМПАС-3D LT V12 (использование привязок)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 (3 часа)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Точное черчение в КОМПАС-3D LT V12. Управление перемещением курсора. Использование привязок. Глобальные привязки. Локальные привязки. Клавиатурные привязки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Тема IV. Основные приёмы построения и редактирования геометрических объектов (21 час)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Выделение объектов. Удаление объектов. Отмена и повтор команд. Использование вспомогательных построений. Ввод вспомогательной прямой через две точки. Ввод </w:t>
      </w:r>
      <w:proofErr w:type="gram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вспомогательной</w:t>
      </w:r>
      <w:proofErr w:type="gram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параллельной прямой. Построение плавных кривых (Кривые Безье). Простановка размеров. Ввод линейных размеров. Ввод линейных размеров с управлением надписью и заданием параметров. Ввод угловых размеров. Ввод диаметральных размеров. Ввод радиальных размеров. Построение фасок. Построение </w:t>
      </w:r>
      <w:proofErr w:type="spellStart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скруглений</w:t>
      </w:r>
      <w:proofErr w:type="spellEnd"/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 Симметрия объектов. Построение зеркального изображения. Использование видов. Управление видами. Изменение параметров вида. Построение чертежей плоских деталей. Усечение и выравнивание объектов. Построение аксонометрических проекций детали. Построение разрезов и сечений на чертеже. Поворот объектов. Деформация объектов. Штриховка области.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Тема V. Создание рабочего чертежа (3 часа)</w:t>
      </w:r>
    </w:p>
    <w:p w:rsidR="00257E61" w:rsidRPr="00257E61" w:rsidRDefault="00257E61" w:rsidP="00257E61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Итоговая комплексная графическая работа Создание рабочего чертежа детали  в 3-х видах с изометрией и разрезом.</w:t>
      </w:r>
    </w:p>
    <w:p w:rsidR="00257E61" w:rsidRDefault="00257E61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 w:type="textWrapping" w:clear="all"/>
      </w: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5CB4" w:rsidRPr="00257E61" w:rsidRDefault="00F95CB4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36ACB" w:rsidRDefault="00036ACB" w:rsidP="00257E61">
      <w:pPr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257E61" w:rsidRPr="00257E61" w:rsidRDefault="00257E61" w:rsidP="00EE0279">
      <w:pPr>
        <w:spacing w:after="0" w:line="360" w:lineRule="atLeast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 Календарно-тематическое планирование курса внеурочной деятельности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«3D моделирование»</w:t>
      </w:r>
    </w:p>
    <w:p w:rsidR="00257E61" w:rsidRPr="00257E61" w:rsidRDefault="00257E61" w:rsidP="00257E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(на базе  учебной компьютерной программы «КОМПАС-3D LT V12»)</w:t>
      </w:r>
    </w:p>
    <w:tbl>
      <w:tblPr>
        <w:tblW w:w="1006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"/>
        <w:gridCol w:w="2755"/>
        <w:gridCol w:w="4141"/>
        <w:gridCol w:w="1559"/>
      </w:tblGrid>
      <w:tr w:rsidR="00257E61" w:rsidRPr="00257E61" w:rsidTr="00257E61">
        <w:tc>
          <w:tcPr>
            <w:tcW w:w="1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№ </w:t>
            </w:r>
            <w:r w:rsidRPr="00257E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раздела</w:t>
            </w:r>
          </w:p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урока</w:t>
            </w:r>
          </w:p>
        </w:tc>
        <w:tc>
          <w:tcPr>
            <w:tcW w:w="27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Форма урока</w:t>
            </w:r>
          </w:p>
        </w:tc>
        <w:tc>
          <w:tcPr>
            <w:tcW w:w="4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Раздел/тема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</w:rPr>
              <w:t>Дата проведения</w:t>
            </w:r>
          </w:p>
        </w:tc>
      </w:tr>
      <w:tr w:rsidR="00257E61" w:rsidRPr="00257E61" w:rsidTr="00257E61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I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Введение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F95CB4" w:rsidRPr="00257E61" w:rsidTr="0056362C">
        <w:trPr>
          <w:trHeight w:val="1590"/>
        </w:trPr>
        <w:tc>
          <w:tcPr>
            <w:tcW w:w="1610" w:type="dxa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2755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лекционная</w:t>
            </w:r>
          </w:p>
        </w:tc>
        <w:tc>
          <w:tcPr>
            <w:tcW w:w="4141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Техника безопасности при работе с компьютером.</w:t>
            </w:r>
          </w:p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Ограничения двухмерного проектирования и переход на трехмерное моделирование.</w:t>
            </w:r>
          </w:p>
        </w:tc>
        <w:tc>
          <w:tcPr>
            <w:tcW w:w="1559" w:type="dxa"/>
            <w:tcBorders>
              <w:top w:val="nil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4.09</w:t>
            </w:r>
          </w:p>
        </w:tc>
      </w:tr>
      <w:tr w:rsidR="00257E61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II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Первое знакомство с основными элементами интерфейса</w:t>
            </w:r>
            <w:r w:rsidRPr="00257E61">
              <w:rPr>
                <w:rFonts w:ascii="Times New Roman" w:eastAsia="Times New Roman" w:hAnsi="Times New Roman" w:cs="Times New Roman"/>
                <w:sz w:val="23"/>
                <w:szCs w:val="23"/>
              </w:rPr>
              <w:t> </w:t>
            </w: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модуля КОМПАС-3D LT V12 для трехмерного моделирования.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57E61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Основные элементы инструментальной панели модуля.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E61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11.09</w:t>
            </w:r>
          </w:p>
        </w:tc>
      </w:tr>
      <w:tr w:rsidR="00257E61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Управление окном «Дерево модели».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E61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18.09</w:t>
            </w:r>
          </w:p>
        </w:tc>
      </w:tr>
      <w:tr w:rsidR="00257E61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Строка параметров. Настройка параметров документа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E61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25.09</w:t>
            </w:r>
          </w:p>
        </w:tc>
      </w:tr>
      <w:tr w:rsidR="00257E61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III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Основные приёмы построения и редактирования 3D моделей деталей в КОМПАС-3D LT V12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E61" w:rsidRPr="00257E61" w:rsidRDefault="00257E61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257E61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57E61" w:rsidRPr="00257E61" w:rsidRDefault="00257E61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«Выдавливания».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57E61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2.10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«Выдавливания».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9.10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«Вращения».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16.10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«Вращения».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23.10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Кинематическая операция.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30.10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Кинематическая операция.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13.11.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Знакомство с операциями твердотельного моделирования. </w:t>
            </w: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Операция «Приклеить выдавливанием».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lastRenderedPageBreak/>
              <w:t>20.11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12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«Приклеить выдавливанием».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27.11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«Вырезать выдавливанием».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4.12.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«Вырезать выдавливанием».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11.12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Самостоятельная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работа «Решение конструкторской задачи по моделированию шипового соединения».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18.12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Самостоятельная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работа «Решение конструкторской задачи по моделированию шипового соединения».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25.12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ассоциативного чертежа детали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15.01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ассоциативного чертежа детали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22.01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«Поверхность по сечениям».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29.01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Знакомство с операциями твердотельного моделирования. Операция «Поверхность по сечениям».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5.02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Самостоятельная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работа «Моделирование детали и создание её ассоциативного чертежа по описанию».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12.02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модели и ассоциативного чертежа детали с изменением положения в пространстве.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19.02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модели и ассоциативного чертежа детали с реконструкцией.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26.02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24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модели и ассоциативного чертежа детали с изменением положения одного из элементов.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5.03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Самостоятельная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работа «Моделирование детали и создание её ассоциативного чертежа с натуральной модели».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12.03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26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Чтение рабочих чертежей.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19.03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27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модели детали с элементами сопряжения.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2.04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28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модели фигуры  из пересекающихся геометрических тел: шестигранной призмы и цилиндра.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9.04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29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Лекционно-практическая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Построение модели фигуры  из пересекающихся геометрических тел: шестигранной призмы и цилиндра.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16.04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IV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Итоговая комплексная графическая работа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FBF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F95C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30-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Зачетная графическая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95CB4" w:rsidRPr="00257E61" w:rsidRDefault="00F95CB4" w:rsidP="00257E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творческая работа «Моделирование настольной лампы с абажуром»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23.04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31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Зачетная графическая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творческая работа «Моделирование настольной лампы с абажуром»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30.04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32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Зачетная графическая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творческая работа «Моделирование настольной лампы с абажуром»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7.05</w:t>
            </w:r>
          </w:p>
        </w:tc>
      </w:tr>
      <w:tr w:rsidR="00F95CB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33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Зачетная графическая работа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F95CB4" w:rsidP="00804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Графическая творческая работа «Моделирование настольной лампы с абажуром»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95CB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14.05</w:t>
            </w:r>
          </w:p>
        </w:tc>
      </w:tr>
      <w:tr w:rsidR="00467F7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7F74" w:rsidRPr="00257E61" w:rsidRDefault="00467F74" w:rsidP="0096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7F74" w:rsidRPr="00257E61" w:rsidRDefault="00467F74" w:rsidP="0096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257E6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bdr w:val="none" w:sz="0" w:space="0" w:color="auto" w:frame="1"/>
              </w:rPr>
              <w:t>Профориента-ционная</w:t>
            </w:r>
            <w:proofErr w:type="spellEnd"/>
            <w:r w:rsidRPr="00257E6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bdr w:val="none" w:sz="0" w:space="0" w:color="auto" w:frame="1"/>
              </w:rPr>
              <w:t xml:space="preserve"> беседа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7F74" w:rsidRPr="00257E61" w:rsidRDefault="00467F74" w:rsidP="00960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Заключительное занятие. Подведение итогов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7F74" w:rsidRPr="00257E61" w:rsidRDefault="00467F74" w:rsidP="00960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21.05</w:t>
            </w:r>
          </w:p>
        </w:tc>
      </w:tr>
      <w:tr w:rsidR="00467F74" w:rsidRPr="00257E61" w:rsidTr="00F95CB4">
        <w:tc>
          <w:tcPr>
            <w:tcW w:w="1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7F74" w:rsidRPr="00257E61" w:rsidRDefault="00467F74" w:rsidP="00036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35</w:t>
            </w:r>
          </w:p>
        </w:tc>
        <w:tc>
          <w:tcPr>
            <w:tcW w:w="27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7F74" w:rsidRPr="00257E61" w:rsidRDefault="00467F74" w:rsidP="00C00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proofErr w:type="spellStart"/>
            <w:r w:rsidRPr="00257E6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bdr w:val="none" w:sz="0" w:space="0" w:color="auto" w:frame="1"/>
              </w:rPr>
              <w:t>Профориента-ционная</w:t>
            </w:r>
            <w:proofErr w:type="spellEnd"/>
            <w:r w:rsidRPr="00257E61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bdr w:val="none" w:sz="0" w:space="0" w:color="auto" w:frame="1"/>
              </w:rPr>
              <w:t xml:space="preserve"> беседа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67F74" w:rsidRPr="00257E61" w:rsidRDefault="00467F74" w:rsidP="00C00D6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57E61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Подведение итогов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67F74" w:rsidRPr="00257E61" w:rsidRDefault="00467F74" w:rsidP="00257E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28.05</w:t>
            </w:r>
          </w:p>
        </w:tc>
      </w:tr>
    </w:tbl>
    <w:p w:rsidR="00257E61" w:rsidRDefault="00257E61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57E6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br w:type="textWrapping" w:clear="all"/>
      </w:r>
    </w:p>
    <w:p w:rsidR="00036ACB" w:rsidRDefault="00036ACB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Default="00036ACB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Default="00036ACB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Default="00036ACB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Default="00036ACB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Default="00036ACB" w:rsidP="00257E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2B86" w:rsidRPr="00BC2B86" w:rsidRDefault="00BC2B86" w:rsidP="00BC2B86">
      <w:pPr>
        <w:tabs>
          <w:tab w:val="left" w:pos="31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BC2B86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</w:t>
      </w:r>
    </w:p>
    <w:p w:rsidR="00036ACB" w:rsidRDefault="00036ACB" w:rsidP="00BC2B86">
      <w:pPr>
        <w:tabs>
          <w:tab w:val="left" w:pos="318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36ACB" w:rsidRPr="00036ACB" w:rsidRDefault="00036ACB" w:rsidP="00036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</w:rPr>
      </w:pP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softHyphen/>
      </w:r>
      <w:r w:rsidRPr="00257E6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                          </w:t>
      </w: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Различные справочные материалы в форматах КОМПАС-ГРАФИК и 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Microsoft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Word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softHyphen/>
      </w:r>
      <w:r w:rsidRPr="00257E61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</w:rPr>
        <w:t>                                           </w:t>
      </w: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Утилита быстрого просмотра, позволяющая автономно просматривать и выводить на печать любые типы документов системы КОМПАС-ГРАФИК, включая проекции твердотельных модулей, созданных с помощью модуля трехмерного проектирования.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2.Аскон: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 КОМПАС 3D V10 Руководство пользователя (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томI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томII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томШ</w:t>
      </w:r>
      <w:proofErr w:type="spellEnd"/>
      <w:proofErr w:type="gram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)</w:t>
      </w:r>
      <w:proofErr w:type="gramEnd"/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-Азбука КОМПАС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3. Герасимов А.А.Самоучитель КОМПАС-3D V13 – СПб</w:t>
      </w:r>
      <w:proofErr w:type="gram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.: </w:t>
      </w:r>
      <w:proofErr w:type="gram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БХВ-Петербург, 2012 . – 464с.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4. Ганин Н.Б.Проектирование в системе КОМПАС-3D V11 – М.: ДМК Пресс –  2012. – 776с.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5. Баранова И. В. КОМПАС - 3 D для школьников. Черчение и компьютерная графика. Учебное пособие для учащихся общеобразовательных учреждений. – М.: ДМК Пресс, 2009.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6. Программа «Черчение с элементами компьютерной графики (на базе системы автоматизированного проектирования КОМПАС -3 D V7</w:t>
      </w:r>
      <w:proofErr w:type="gram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 )</w:t>
      </w:r>
      <w:proofErr w:type="gram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» под ред. проф. В. В. 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Степаковой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.- М.: Просвещение, 2005.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Дополнительная: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 Баранова И.В. КОМПАС-3D для школьников. Черчение и компьютерная графика. Учебное пособие для учащихся общеобразовательных учреждений» - М., ДМК, 2009.         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 xml:space="preserve">2. Г.Д. Черкашина, 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В.А.Хныченкова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 ТЕХНОЛОГИЯ. Компьютерное черчение. Компьютерное моделирование в системе КОМПАС 3D LT. Учебно-методическое пособие (для учителей черчения и информатики), Санкт-Петербург, 2013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</w:rPr>
        <w:t>Электронные ресурсы: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1. Федеральный государственный образовательный стандарт основного общего образования – 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http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//standart.edu.ru/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2. Социальная сеть работников образования – </w:t>
      </w:r>
      <w:proofErr w:type="spellStart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http</w:t>
      </w:r>
      <w:proofErr w:type="spellEnd"/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//nsportal.ru/</w:t>
      </w:r>
    </w:p>
    <w:p w:rsidR="00257E61" w:rsidRPr="00257E61" w:rsidRDefault="00257E61" w:rsidP="00257E6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3"/>
          <w:szCs w:val="23"/>
        </w:rPr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3. Сайт компании АСКОН – http://edu.ascon.ru</w:t>
      </w:r>
    </w:p>
    <w:p w:rsidR="00F00D2C" w:rsidRDefault="00257E61" w:rsidP="00257E61">
      <w:pPr>
        <w:shd w:val="clear" w:color="auto" w:fill="FFFFFF"/>
        <w:spacing w:after="0" w:line="240" w:lineRule="auto"/>
        <w:jc w:val="both"/>
      </w:pP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4. Сайт Вологодского машиностроительного техникума – </w:t>
      </w: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</w:rPr>
        <w:t>vmt.vstu.edu/ru/files/raz/uportal.html</w:t>
      </w: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</w:rPr>
        <w:t> (см. раздел «Компьютерная графика», учебник по КОМПАС 2.1-8)</w:t>
      </w:r>
      <w:r w:rsidRPr="00257E61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shd w:val="clear" w:color="auto" w:fill="FFFFFF"/>
        </w:rPr>
        <w:br/>
      </w:r>
    </w:p>
    <w:sectPr w:rsidR="00F00D2C" w:rsidSect="00F95CB4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F4F" w:rsidRDefault="00B57F4F" w:rsidP="00BC2B86">
      <w:pPr>
        <w:spacing w:after="0" w:line="240" w:lineRule="auto"/>
      </w:pPr>
      <w:r>
        <w:separator/>
      </w:r>
    </w:p>
  </w:endnote>
  <w:endnote w:type="continuationSeparator" w:id="0">
    <w:p w:rsidR="00B57F4F" w:rsidRDefault="00B57F4F" w:rsidP="00BC2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F4F" w:rsidRDefault="00B57F4F" w:rsidP="00BC2B86">
      <w:pPr>
        <w:spacing w:after="0" w:line="240" w:lineRule="auto"/>
      </w:pPr>
      <w:r>
        <w:separator/>
      </w:r>
    </w:p>
  </w:footnote>
  <w:footnote w:type="continuationSeparator" w:id="0">
    <w:p w:rsidR="00B57F4F" w:rsidRDefault="00B57F4F" w:rsidP="00BC2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82B20"/>
    <w:multiLevelType w:val="multilevel"/>
    <w:tmpl w:val="3006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0976096"/>
    <w:multiLevelType w:val="multilevel"/>
    <w:tmpl w:val="58307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33F30A0"/>
    <w:multiLevelType w:val="multilevel"/>
    <w:tmpl w:val="1480D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610312C"/>
    <w:multiLevelType w:val="multilevel"/>
    <w:tmpl w:val="4962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A736F9"/>
    <w:multiLevelType w:val="multilevel"/>
    <w:tmpl w:val="3D487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D8C0D59"/>
    <w:multiLevelType w:val="multilevel"/>
    <w:tmpl w:val="819E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E61"/>
    <w:rsid w:val="00036ACB"/>
    <w:rsid w:val="00257E61"/>
    <w:rsid w:val="002A7B6E"/>
    <w:rsid w:val="002F6F0B"/>
    <w:rsid w:val="00342384"/>
    <w:rsid w:val="00467F74"/>
    <w:rsid w:val="00B57F4F"/>
    <w:rsid w:val="00BC2B86"/>
    <w:rsid w:val="00C674EE"/>
    <w:rsid w:val="00D1231D"/>
    <w:rsid w:val="00DE2165"/>
    <w:rsid w:val="00EE0279"/>
    <w:rsid w:val="00F00D2C"/>
    <w:rsid w:val="00F9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E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C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2B86"/>
  </w:style>
  <w:style w:type="paragraph" w:styleId="a8">
    <w:name w:val="footer"/>
    <w:basedOn w:val="a"/>
    <w:link w:val="a9"/>
    <w:uiPriority w:val="99"/>
    <w:unhideWhenUsed/>
    <w:rsid w:val="00BC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2B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5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57E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7E6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BC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C2B86"/>
  </w:style>
  <w:style w:type="paragraph" w:styleId="a8">
    <w:name w:val="footer"/>
    <w:basedOn w:val="a"/>
    <w:link w:val="a9"/>
    <w:uiPriority w:val="99"/>
    <w:unhideWhenUsed/>
    <w:rsid w:val="00BC2B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C2B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0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3021</Words>
  <Characters>17224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8</cp:lastModifiedBy>
  <cp:revision>2</cp:revision>
  <dcterms:created xsi:type="dcterms:W3CDTF">2020-10-26T13:39:00Z</dcterms:created>
  <dcterms:modified xsi:type="dcterms:W3CDTF">2020-10-26T13:39:00Z</dcterms:modified>
</cp:coreProperties>
</file>